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134328">
        <w:rPr>
          <w:b/>
          <w:sz w:val="32"/>
          <w:szCs w:val="32"/>
        </w:rPr>
        <w:t>Peters Bungalow</w:t>
      </w:r>
      <w:r w:rsidR="00901E80">
        <w:rPr>
          <w:b/>
          <w:sz w:val="32"/>
          <w:szCs w:val="32"/>
        </w:rPr>
        <w:t>,</w:t>
      </w:r>
      <w:r w:rsidR="00134328">
        <w:rPr>
          <w:b/>
          <w:sz w:val="32"/>
          <w:szCs w:val="32"/>
        </w:rPr>
        <w:t xml:space="preserve"> </w:t>
      </w:r>
      <w:proofErr w:type="spellStart"/>
      <w:r w:rsidR="00134328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D17C46">
        <w:rPr>
          <w:b/>
          <w:sz w:val="32"/>
          <w:szCs w:val="32"/>
        </w:rPr>
        <w:t>16</w:t>
      </w:r>
      <w:r w:rsidR="00D17C46" w:rsidRPr="00D17C46">
        <w:rPr>
          <w:b/>
          <w:sz w:val="32"/>
          <w:szCs w:val="32"/>
          <w:vertAlign w:val="superscript"/>
        </w:rPr>
        <w:t>th</w:t>
      </w:r>
      <w:r w:rsidR="00D17C46">
        <w:rPr>
          <w:b/>
          <w:sz w:val="32"/>
          <w:szCs w:val="32"/>
        </w:rPr>
        <w:t xml:space="preserve"> December</w:t>
      </w:r>
      <w:r w:rsidR="00134328">
        <w:rPr>
          <w:b/>
          <w:sz w:val="32"/>
          <w:szCs w:val="32"/>
        </w:rPr>
        <w:t xml:space="preserve"> 201</w:t>
      </w:r>
      <w:r w:rsidR="00024EE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19</w:t>
      </w:r>
      <w:r>
        <w:t>:</w:t>
      </w:r>
      <w:r w:rsidR="000C4BBA">
        <w:t>0</w:t>
      </w:r>
      <w:r w:rsidR="004241FE">
        <w:t>5</w:t>
      </w:r>
      <w:r w:rsidR="00F166E7">
        <w:t>pm</w:t>
      </w:r>
    </w:p>
    <w:p w:rsidR="00F166E7" w:rsidRDefault="00F166E7" w:rsidP="00F166E7"/>
    <w:p w:rsidR="00F166E7" w:rsidRDefault="00F166E7" w:rsidP="00F166E7">
      <w:r>
        <w:t>Present: Peter South</w:t>
      </w:r>
      <w:r w:rsidR="00681F6E">
        <w:t xml:space="preserve"> (PS)</w:t>
      </w:r>
      <w:r>
        <w:t xml:space="preserve">,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C34592">
        <w:t>Rick Williams</w:t>
      </w:r>
      <w:r w:rsidR="00681F6E">
        <w:t xml:space="preserve"> (RW)</w:t>
      </w:r>
      <w:r w:rsidR="00844DF6">
        <w:t>, Tom Marwick</w:t>
      </w:r>
      <w:r w:rsidR="00681F6E">
        <w:t xml:space="preserve"> (TM)</w:t>
      </w:r>
      <w:r w:rsidR="00844DF6">
        <w:t>, Sam Clark</w:t>
      </w:r>
      <w:r w:rsidR="00681F6E">
        <w:t xml:space="preserve"> (SC)</w:t>
      </w:r>
      <w:r w:rsidR="000C4BBA">
        <w:t xml:space="preserve">, </w:t>
      </w:r>
      <w:r w:rsidR="004241FE">
        <w:t>Rod Merigan</w:t>
      </w:r>
      <w:r w:rsidR="00681F6E">
        <w:t xml:space="preserve"> (RM)</w:t>
      </w:r>
      <w:r w:rsidR="002D22D1">
        <w:t>.</w:t>
      </w:r>
    </w:p>
    <w:p w:rsidR="00C34592" w:rsidRDefault="00C34592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Mike Duffy</w:t>
      </w:r>
      <w:r w:rsidR="00681F6E">
        <w:t xml:space="preserve"> (MD)</w:t>
      </w:r>
      <w:r w:rsidR="004241FE">
        <w:t>.</w:t>
      </w:r>
    </w:p>
    <w:p w:rsidR="004241FE" w:rsidRDefault="004241FE" w:rsidP="00F166E7"/>
    <w:p w:rsidR="004241FE" w:rsidRDefault="004241FE" w:rsidP="00F166E7">
      <w:r>
        <w:t>Visitors: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proofErr w:type="gramStart"/>
      <w:r w:rsidR="00755C99">
        <w:t>3</w:t>
      </w:r>
      <w:r w:rsidR="00755C99" w:rsidRPr="00755C99">
        <w:rPr>
          <w:vertAlign w:val="superscript"/>
        </w:rPr>
        <w:t>rd</w:t>
      </w:r>
      <w:r w:rsidR="00755C99">
        <w:t xml:space="preserve"> </w:t>
      </w:r>
      <w:r w:rsidR="00844DF6">
        <w:t xml:space="preserve"> </w:t>
      </w:r>
      <w:r w:rsidR="00755C99">
        <w:t>September</w:t>
      </w:r>
      <w:proofErr w:type="gramEnd"/>
      <w:r w:rsidR="00C34592">
        <w:t xml:space="preserve"> </w:t>
      </w:r>
      <w:r w:rsidR="00134328">
        <w:t>201</w:t>
      </w:r>
      <w:r w:rsidR="002D22D1">
        <w:t>4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4241FE">
        <w:t>SC</w:t>
      </w:r>
      <w:r w:rsidR="00844DF6">
        <w:t xml:space="preserve">, seconded </w:t>
      </w:r>
      <w:r w:rsidR="00755C99">
        <w:t>TM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755C99" w:rsidRDefault="00681F6E" w:rsidP="00755C99">
      <w:pPr>
        <w:pStyle w:val="ListParagraph"/>
        <w:numPr>
          <w:ilvl w:val="0"/>
          <w:numId w:val="6"/>
        </w:numPr>
      </w:pPr>
      <w:r>
        <w:t>Bank Statement, forwarded to SC.</w:t>
      </w:r>
    </w:p>
    <w:p w:rsidR="007A5ABA" w:rsidRDefault="00755C99" w:rsidP="00755C99">
      <w:pPr>
        <w:pStyle w:val="ListParagraph"/>
        <w:numPr>
          <w:ilvl w:val="0"/>
          <w:numId w:val="6"/>
        </w:numPr>
      </w:pPr>
      <w:r>
        <w:t>DSR remuneration and benefits survey.</w:t>
      </w:r>
    </w:p>
    <w:p w:rsidR="006314E9" w:rsidRDefault="006314E9" w:rsidP="006314E9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D03783" w:rsidRPr="00CE16D6" w:rsidRDefault="00D03783" w:rsidP="00D03783">
      <w:pPr>
        <w:rPr>
          <w:b/>
        </w:rPr>
      </w:pPr>
      <w:r>
        <w:t>Peter S:</w:t>
      </w:r>
      <w:r>
        <w:tab/>
        <w:t>Search records for the Burns beach site agreement.</w:t>
      </w:r>
      <w:r w:rsidR="00CE16D6">
        <w:t xml:space="preserve">  </w:t>
      </w:r>
      <w:r w:rsidR="00CE16D6">
        <w:rPr>
          <w:b/>
        </w:rPr>
        <w:t>None Exist.</w:t>
      </w:r>
    </w:p>
    <w:p w:rsidR="00D03783" w:rsidRDefault="00D03783" w:rsidP="00D03783"/>
    <w:p w:rsidR="00D03783" w:rsidRPr="00CE16D6" w:rsidRDefault="00D03783" w:rsidP="00D03783">
      <w:pPr>
        <w:rPr>
          <w:b/>
        </w:rPr>
      </w:pPr>
      <w:r>
        <w:tab/>
      </w:r>
      <w:r>
        <w:tab/>
        <w:t>Book DSR for the AGM on 30</w:t>
      </w:r>
      <w:r w:rsidRPr="00882E72">
        <w:rPr>
          <w:vertAlign w:val="superscript"/>
        </w:rPr>
        <w:t>th</w:t>
      </w:r>
      <w:r>
        <w:t xml:space="preserve"> September.</w:t>
      </w:r>
      <w:r w:rsidR="00CE16D6">
        <w:t xml:space="preserve"> </w:t>
      </w:r>
      <w:r w:rsidR="00CE16D6">
        <w:rPr>
          <w:b/>
        </w:rPr>
        <w:t>Done.</w:t>
      </w:r>
    </w:p>
    <w:p w:rsidR="00D03783" w:rsidRDefault="00D03783" w:rsidP="00D03783">
      <w:r>
        <w:tab/>
      </w:r>
      <w:r>
        <w:tab/>
      </w:r>
    </w:p>
    <w:p w:rsidR="00D03783" w:rsidRDefault="00D03783" w:rsidP="00D03783"/>
    <w:p w:rsidR="00D03783" w:rsidRPr="00CE16D6" w:rsidRDefault="00CE16D6" w:rsidP="00CE16D6">
      <w:pPr>
        <w:ind w:left="1440" w:hanging="1440"/>
        <w:rPr>
          <w:b/>
        </w:rPr>
      </w:pPr>
      <w:r>
        <w:t>Sam C:</w:t>
      </w:r>
      <w:r>
        <w:tab/>
      </w:r>
      <w:r w:rsidR="00D03783">
        <w:t>Encourage Dan Conrad to submit an accident report.</w:t>
      </w:r>
      <w:r>
        <w:t xml:space="preserve">  </w:t>
      </w:r>
      <w:r>
        <w:rPr>
          <w:b/>
        </w:rPr>
        <w:t>Dan refused to submit an accident report, SC has submitted one on his behalf.</w:t>
      </w:r>
    </w:p>
    <w:p w:rsidR="00D03783" w:rsidRDefault="00D03783" w:rsidP="00D03783"/>
    <w:p w:rsidR="00D03783" w:rsidRPr="00CE16D6" w:rsidRDefault="00D03783" w:rsidP="00CE16D6">
      <w:pPr>
        <w:ind w:left="1440"/>
        <w:rPr>
          <w:b/>
        </w:rPr>
      </w:pPr>
      <w:r>
        <w:t>Circulate the operating Budget for 2014-2015 prior to the AGM.</w:t>
      </w:r>
      <w:r w:rsidR="00CE16D6">
        <w:t xml:space="preserve">  </w:t>
      </w:r>
      <w:r w:rsidR="00CE16D6">
        <w:rPr>
          <w:b/>
        </w:rPr>
        <w:t>Done.</w:t>
      </w:r>
    </w:p>
    <w:p w:rsidR="00D03783" w:rsidRDefault="00D03783" w:rsidP="00D03783"/>
    <w:p w:rsidR="00D03783" w:rsidRPr="00CE16D6" w:rsidRDefault="00D03783" w:rsidP="00D03783">
      <w:pPr>
        <w:rPr>
          <w:b/>
        </w:rPr>
      </w:pPr>
      <w:r>
        <w:tab/>
      </w:r>
      <w:r>
        <w:tab/>
        <w:t>Set up a meeting with Mark Wild</w:t>
      </w:r>
      <w:r w:rsidR="00CE16D6">
        <w:t xml:space="preserve">.  </w:t>
      </w:r>
      <w:r w:rsidR="00CE16D6">
        <w:rPr>
          <w:b/>
        </w:rPr>
        <w:t>Done.</w:t>
      </w:r>
    </w:p>
    <w:p w:rsidR="00D03783" w:rsidRDefault="00D03783" w:rsidP="00D03783">
      <w:pPr>
        <w:ind w:left="1440"/>
      </w:pPr>
    </w:p>
    <w:p w:rsidR="00D03783" w:rsidRPr="00B1779B" w:rsidRDefault="00D03783" w:rsidP="00020B58">
      <w:pPr>
        <w:ind w:left="1440" w:hanging="1440"/>
        <w:rPr>
          <w:b/>
        </w:rPr>
      </w:pPr>
      <w:r>
        <w:t xml:space="preserve">Rick W: </w:t>
      </w:r>
      <w:r>
        <w:tab/>
        <w:t>Review site guide ratings at the next SSO meeting.</w:t>
      </w:r>
      <w:r w:rsidR="00020B58">
        <w:t xml:space="preserve">  </w:t>
      </w:r>
      <w:r w:rsidR="00020B58">
        <w:rPr>
          <w:b/>
        </w:rPr>
        <w:t>No ratings have changed, the site guide is correct according to</w:t>
      </w:r>
      <w:r w:rsidR="00653339">
        <w:rPr>
          <w:b/>
        </w:rPr>
        <w:t xml:space="preserve"> </w:t>
      </w:r>
      <w:r w:rsidR="00B1779B" w:rsidRPr="00B1779B">
        <w:rPr>
          <w:b/>
        </w:rPr>
        <w:t xml:space="preserve">the </w:t>
      </w:r>
      <w:r w:rsidR="00B1779B">
        <w:rPr>
          <w:b/>
        </w:rPr>
        <w:t xml:space="preserve">most </w:t>
      </w:r>
      <w:r w:rsidR="00B1779B" w:rsidRPr="00B1779B">
        <w:rPr>
          <w:b/>
        </w:rPr>
        <w:t xml:space="preserve">recent SO workshop held </w:t>
      </w:r>
      <w:r w:rsidR="00147718">
        <w:rPr>
          <w:b/>
        </w:rPr>
        <w:t xml:space="preserve">prior </w:t>
      </w:r>
      <w:r w:rsidR="00B1779B">
        <w:rPr>
          <w:b/>
        </w:rPr>
        <w:t>to the AGM</w:t>
      </w:r>
      <w:r w:rsidR="00020B58" w:rsidRPr="00B1779B">
        <w:rPr>
          <w:b/>
        </w:rPr>
        <w:t>.</w:t>
      </w:r>
    </w:p>
    <w:p w:rsidR="00D03783" w:rsidRDefault="00D03783" w:rsidP="00D03783">
      <w:r>
        <w:tab/>
      </w:r>
      <w:r>
        <w:tab/>
      </w:r>
    </w:p>
    <w:p w:rsidR="00D03783" w:rsidRDefault="00D03783" w:rsidP="00D03783">
      <w:pPr>
        <w:ind w:left="1440" w:hanging="1440"/>
      </w:pPr>
      <w:r>
        <w:t>Mike D:</w:t>
      </w:r>
      <w:r>
        <w:tab/>
        <w:t>Develop Day Dream Plaza using the Rockingham agreement as a template.</w:t>
      </w:r>
    </w:p>
    <w:p w:rsidR="00D03783" w:rsidRDefault="00D03783" w:rsidP="00D03783">
      <w:pPr>
        <w:ind w:left="1440" w:hanging="1440"/>
      </w:pPr>
    </w:p>
    <w:p w:rsidR="00D03783" w:rsidRDefault="00D03783" w:rsidP="00D03783">
      <w:pPr>
        <w:ind w:left="1440" w:hanging="1440"/>
      </w:pPr>
      <w:r>
        <w:tab/>
        <w:t>Draft a letter to the West Cape Howe National Park addressing the excessive user fees and compliance costs required to commercially operate within the park. Send to P.S.</w:t>
      </w:r>
    </w:p>
    <w:p w:rsidR="00D03783" w:rsidRDefault="00D03783" w:rsidP="00D03783">
      <w:pPr>
        <w:ind w:left="1440" w:hanging="1440"/>
      </w:pPr>
    </w:p>
    <w:p w:rsidR="00D03783" w:rsidRPr="00020B58" w:rsidRDefault="00D03783" w:rsidP="00D03783">
      <w:pPr>
        <w:ind w:left="1440" w:hanging="1440"/>
        <w:rPr>
          <w:b/>
        </w:rPr>
      </w:pPr>
      <w:r>
        <w:t>Rod M:</w:t>
      </w:r>
      <w:r>
        <w:tab/>
        <w:t>Contact Rob Holmes to see if he has the Burns Beach site agreement.</w:t>
      </w:r>
      <w:r w:rsidR="00020B58">
        <w:t xml:space="preserve">  </w:t>
      </w:r>
      <w:r w:rsidR="00020B58">
        <w:rPr>
          <w:b/>
        </w:rPr>
        <w:t>No he doesn’t.</w:t>
      </w:r>
    </w:p>
    <w:p w:rsidR="00D03783" w:rsidRDefault="00D03783" w:rsidP="00D03783">
      <w:pPr>
        <w:ind w:left="1440" w:hanging="1440"/>
      </w:pPr>
    </w:p>
    <w:p w:rsidR="00D03783" w:rsidRPr="00D84EDA" w:rsidRDefault="00D03783" w:rsidP="00D03783">
      <w:pPr>
        <w:ind w:left="1440" w:hanging="1440"/>
        <w:rPr>
          <w:b/>
        </w:rPr>
      </w:pPr>
      <w:r>
        <w:tab/>
        <w:t xml:space="preserve">Contact Rob Holmes to set up a meeting with the DOL regarding </w:t>
      </w:r>
      <w:proofErr w:type="spellStart"/>
      <w:r>
        <w:t>Bakewell</w:t>
      </w:r>
      <w:proofErr w:type="spellEnd"/>
      <w:r>
        <w:t>.</w:t>
      </w:r>
      <w:r w:rsidR="00D84EDA">
        <w:t xml:space="preserve">  </w:t>
      </w:r>
      <w:r w:rsidR="00D84EDA">
        <w:rPr>
          <w:b/>
        </w:rPr>
        <w:t>Discussed on other business.</w:t>
      </w:r>
    </w:p>
    <w:p w:rsidR="00D03783" w:rsidRDefault="00D03783" w:rsidP="00D03783">
      <w:pPr>
        <w:ind w:left="1440" w:hanging="1440"/>
      </w:pPr>
    </w:p>
    <w:p w:rsidR="00D03783" w:rsidRPr="0064198C" w:rsidRDefault="00D03783" w:rsidP="00D03783">
      <w:pPr>
        <w:ind w:left="1440" w:hanging="1440"/>
        <w:rPr>
          <w:b/>
        </w:rPr>
      </w:pPr>
      <w:r>
        <w:t>Richard B:</w:t>
      </w:r>
      <w:r>
        <w:tab/>
        <w:t>Search records for the Burns beach site agreement.</w:t>
      </w:r>
      <w:r w:rsidR="0064198C">
        <w:t xml:space="preserve">  </w:t>
      </w:r>
      <w:r w:rsidR="0064198C">
        <w:rPr>
          <w:b/>
        </w:rPr>
        <w:t>None found.</w:t>
      </w:r>
    </w:p>
    <w:p w:rsidR="00D03783" w:rsidRDefault="00D03783" w:rsidP="00D03783">
      <w:pPr>
        <w:ind w:left="1440" w:hanging="1440"/>
      </w:pPr>
      <w:r>
        <w:tab/>
      </w:r>
    </w:p>
    <w:p w:rsidR="00D03783" w:rsidRPr="0064198C" w:rsidRDefault="00D03783" w:rsidP="00D03783">
      <w:pPr>
        <w:ind w:left="1440"/>
        <w:rPr>
          <w:b/>
        </w:rPr>
      </w:pPr>
      <w:r>
        <w:t xml:space="preserve">Email Darren </w:t>
      </w:r>
      <w:proofErr w:type="spellStart"/>
      <w:r>
        <w:t>Livesey</w:t>
      </w:r>
      <w:proofErr w:type="spellEnd"/>
      <w:r>
        <w:t xml:space="preserve"> to let him know we are supporting them.</w:t>
      </w:r>
      <w:r w:rsidR="0064198C">
        <w:t xml:space="preserve">  </w:t>
      </w:r>
      <w:r w:rsidR="0064198C">
        <w:rPr>
          <w:b/>
        </w:rPr>
        <w:t>Not done as the issue was progressing beyond the meeting.</w:t>
      </w:r>
    </w:p>
    <w:p w:rsidR="00D03783" w:rsidRDefault="00D03783" w:rsidP="00D03783">
      <w:pPr>
        <w:ind w:left="1440"/>
      </w:pPr>
    </w:p>
    <w:p w:rsidR="00D03783" w:rsidRPr="0064198C" w:rsidRDefault="00D03783" w:rsidP="00D03783">
      <w:pPr>
        <w:ind w:left="1440"/>
        <w:rPr>
          <w:b/>
        </w:rPr>
      </w:pPr>
      <w:r>
        <w:t>Attend meeting with Mark Wild and SC.</w:t>
      </w:r>
      <w:r w:rsidR="0064198C">
        <w:t xml:space="preserve">  </w:t>
      </w:r>
      <w:r w:rsidR="0064198C">
        <w:rPr>
          <w:b/>
        </w:rPr>
        <w:t>Done.</w:t>
      </w:r>
    </w:p>
    <w:p w:rsidR="00D03783" w:rsidRDefault="00D03783" w:rsidP="00D03783">
      <w:pPr>
        <w:ind w:left="1440"/>
      </w:pPr>
    </w:p>
    <w:p w:rsidR="00D03783" w:rsidRDefault="00D03783" w:rsidP="00D03783">
      <w:pPr>
        <w:ind w:left="1440"/>
      </w:pPr>
      <w:r>
        <w:t>Follow up Simon Braithwaite’s funding proposal.</w:t>
      </w:r>
      <w:r w:rsidR="0064198C">
        <w:t xml:space="preserve">  </w:t>
      </w:r>
      <w:r w:rsidR="0064198C" w:rsidRPr="0064198C">
        <w:rPr>
          <w:b/>
        </w:rPr>
        <w:t>Done.</w:t>
      </w:r>
    </w:p>
    <w:p w:rsidR="00D03783" w:rsidRDefault="00D03783" w:rsidP="00D03783">
      <w:pPr>
        <w:ind w:left="1440" w:hanging="1440"/>
      </w:pPr>
    </w:p>
    <w:p w:rsidR="00D03783" w:rsidRPr="0064198C" w:rsidRDefault="00D03783" w:rsidP="00D03783">
      <w:pPr>
        <w:ind w:left="1440" w:hanging="1440"/>
        <w:rPr>
          <w:b/>
        </w:rPr>
      </w:pPr>
      <w:r>
        <w:tab/>
        <w:t>Complete DSR Census.</w:t>
      </w:r>
      <w:r w:rsidR="0064198C">
        <w:t xml:space="preserve">  </w:t>
      </w:r>
      <w:r w:rsidR="0064198C">
        <w:rPr>
          <w:b/>
        </w:rPr>
        <w:t>Done.</w:t>
      </w:r>
    </w:p>
    <w:p w:rsidR="001D2306" w:rsidRDefault="001D2306" w:rsidP="00681F6E">
      <w:pPr>
        <w:ind w:left="1440" w:hanging="1440"/>
        <w:rPr>
          <w:b/>
        </w:rPr>
      </w:pPr>
    </w:p>
    <w:p w:rsidR="001D2306" w:rsidRDefault="001D2306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1D2306" w:rsidRDefault="001D2306" w:rsidP="001D2306">
      <w:pPr>
        <w:pStyle w:val="ListParagraph"/>
        <w:numPr>
          <w:ilvl w:val="0"/>
          <w:numId w:val="23"/>
        </w:numPr>
      </w:pPr>
      <w:r w:rsidRPr="001D2306">
        <w:t xml:space="preserve">SC </w:t>
      </w:r>
      <w:r w:rsidR="00211A59">
        <w:t>has submitted an accident report for Dan Conrad. Dan refused to submit a report after his accident at Mossy Park.</w:t>
      </w:r>
    </w:p>
    <w:p w:rsidR="00681F6E" w:rsidRDefault="00211A59" w:rsidP="002713E2">
      <w:pPr>
        <w:pStyle w:val="ListParagraph"/>
        <w:numPr>
          <w:ilvl w:val="0"/>
          <w:numId w:val="23"/>
        </w:numPr>
      </w:pPr>
      <w:r>
        <w:t xml:space="preserve">A pilot crashed at </w:t>
      </w:r>
      <w:proofErr w:type="spellStart"/>
      <w:r>
        <w:t>Cottesloe</w:t>
      </w:r>
      <w:proofErr w:type="spellEnd"/>
      <w:r>
        <w:t xml:space="preserve"> and no accident report has been submitted. PS to follow up.</w:t>
      </w:r>
    </w:p>
    <w:p w:rsidR="00681F6E" w:rsidRDefault="00681F6E" w:rsidP="00C55D70">
      <w:pPr>
        <w:ind w:left="1440" w:hanging="1440"/>
      </w:pPr>
    </w:p>
    <w:p w:rsidR="00721A3A" w:rsidRPr="00CC010D" w:rsidRDefault="00877D06" w:rsidP="00CE4A5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Bakewell</w:t>
      </w:r>
      <w:proofErr w:type="spellEnd"/>
    </w:p>
    <w:p w:rsidR="00B500A9" w:rsidRDefault="004F5870" w:rsidP="00CC010D">
      <w:pPr>
        <w:pStyle w:val="ListParagraph"/>
        <w:numPr>
          <w:ilvl w:val="0"/>
          <w:numId w:val="10"/>
        </w:numPr>
        <w:ind w:left="720"/>
      </w:pPr>
      <w:r>
        <w:t xml:space="preserve">Rob Holmes has suggested there could be a possible deal whereby BGC purchases Ashley’s top block to be used as an environmental offset for a proposed quarry. Our access </w:t>
      </w:r>
      <w:r w:rsidR="003C7D88">
        <w:t>could</w:t>
      </w:r>
      <w:r>
        <w:t xml:space="preserve"> be maintained in such a deal.</w:t>
      </w:r>
    </w:p>
    <w:p w:rsidR="009135F3" w:rsidRDefault="004F5870" w:rsidP="00C560EF">
      <w:pPr>
        <w:pStyle w:val="ListParagraph"/>
        <w:numPr>
          <w:ilvl w:val="0"/>
          <w:numId w:val="10"/>
        </w:numPr>
        <w:ind w:left="720"/>
      </w:pPr>
      <w:r>
        <w:t xml:space="preserve">There is a possibility we could have a legally implied access to </w:t>
      </w:r>
      <w:proofErr w:type="spellStart"/>
      <w:r>
        <w:t>Bakewell</w:t>
      </w:r>
      <w:proofErr w:type="spellEnd"/>
      <w:r>
        <w:t xml:space="preserve"> simply because of the length of time we have been flying </w:t>
      </w:r>
      <w:proofErr w:type="spellStart"/>
      <w:r>
        <w:t>Bakewell</w:t>
      </w:r>
      <w:proofErr w:type="spellEnd"/>
      <w:r>
        <w:t xml:space="preserve">.  RB recommended that we </w:t>
      </w:r>
      <w:r w:rsidR="003C7D88">
        <w:t>should</w:t>
      </w:r>
      <w:r>
        <w:t xml:space="preserve"> tread very carefully with this as we could easily put our landholders off side.</w:t>
      </w:r>
    </w:p>
    <w:p w:rsidR="00FD12FF" w:rsidRDefault="00FD12FF" w:rsidP="00FD12FF"/>
    <w:p w:rsidR="00FD12FF" w:rsidRPr="00FD12FF" w:rsidRDefault="00FD12FF" w:rsidP="00FD12FF">
      <w:pPr>
        <w:pStyle w:val="ListParagraph"/>
        <w:numPr>
          <w:ilvl w:val="0"/>
          <w:numId w:val="1"/>
        </w:numPr>
      </w:pPr>
      <w:r>
        <w:rPr>
          <w:b/>
        </w:rPr>
        <w:t>AKRS</w:t>
      </w:r>
    </w:p>
    <w:p w:rsidR="00FD12FF" w:rsidRDefault="00FD12FF" w:rsidP="00FD12FF">
      <w:pPr>
        <w:pStyle w:val="ListParagraph"/>
        <w:numPr>
          <w:ilvl w:val="0"/>
          <w:numId w:val="25"/>
        </w:numPr>
      </w:pPr>
      <w:r>
        <w:t>Under the current rule HGAWA needs to have an operational plan to qualify for DSR funding. SC has proposed an Operational Plan which was discussed and edited.</w:t>
      </w:r>
    </w:p>
    <w:p w:rsidR="00FD12FF" w:rsidRDefault="00FD12FF" w:rsidP="00FD12FF">
      <w:pPr>
        <w:pStyle w:val="ListParagraph"/>
        <w:numPr>
          <w:ilvl w:val="0"/>
          <w:numId w:val="25"/>
        </w:numPr>
      </w:pPr>
      <w:r>
        <w:t>PS moved that we accept the operation plan, seconded RW, carried unanimously.</w:t>
      </w:r>
    </w:p>
    <w:p w:rsidR="00FD12FF" w:rsidRDefault="00FD12FF" w:rsidP="00FD12FF"/>
    <w:p w:rsidR="00FD12FF" w:rsidRPr="00FD12FF" w:rsidRDefault="00FD12FF" w:rsidP="00FD12FF">
      <w:pPr>
        <w:pStyle w:val="ListParagraph"/>
        <w:numPr>
          <w:ilvl w:val="0"/>
          <w:numId w:val="1"/>
        </w:numPr>
      </w:pPr>
      <w:r>
        <w:rPr>
          <w:b/>
        </w:rPr>
        <w:t>WASP</w:t>
      </w:r>
    </w:p>
    <w:p w:rsidR="00FD12FF" w:rsidRDefault="00FD12FF" w:rsidP="00FD12FF">
      <w:pPr>
        <w:pStyle w:val="ListParagraph"/>
        <w:numPr>
          <w:ilvl w:val="0"/>
          <w:numId w:val="26"/>
        </w:numPr>
      </w:pPr>
      <w:r>
        <w:t>RB and SC held a meeting with the WASP. This meeting was discussed in detail.</w:t>
      </w:r>
    </w:p>
    <w:p w:rsidR="00FD12FF" w:rsidRDefault="00FD12FF" w:rsidP="00FD12FF">
      <w:pPr>
        <w:pStyle w:val="ListParagraph"/>
        <w:numPr>
          <w:ilvl w:val="0"/>
          <w:numId w:val="26"/>
        </w:numPr>
      </w:pPr>
      <w:r>
        <w:t xml:space="preserve">RB moved that “RB and SC continue discussions with WASP with a view to re-affiliation” seconded by SC, carried by </w:t>
      </w:r>
      <w:r w:rsidR="003C7D88">
        <w:t xml:space="preserve">simple </w:t>
      </w:r>
      <w:r>
        <w:t>majority.</w:t>
      </w:r>
    </w:p>
    <w:p w:rsidR="00F175EF" w:rsidRDefault="00F175EF" w:rsidP="00F175EF"/>
    <w:p w:rsidR="00F175EF" w:rsidRDefault="00D75D07" w:rsidP="0070649C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AB7974" w:rsidRDefault="00AB7974" w:rsidP="00F175EF">
      <w:pPr>
        <w:pStyle w:val="ListParagraph"/>
        <w:numPr>
          <w:ilvl w:val="0"/>
          <w:numId w:val="22"/>
        </w:numPr>
      </w:pPr>
      <w:r>
        <w:t>SC noted the generosity of HG pilots with retrieves picking up SC and RM after a 200km flight.</w:t>
      </w:r>
    </w:p>
    <w:p w:rsidR="00A7500C" w:rsidRDefault="00AB7974" w:rsidP="00F175EF">
      <w:pPr>
        <w:pStyle w:val="ListParagraph"/>
        <w:numPr>
          <w:ilvl w:val="0"/>
          <w:numId w:val="22"/>
        </w:numPr>
      </w:pPr>
      <w:r>
        <w:t>The Simon Braithwaite</w:t>
      </w:r>
      <w:r w:rsidR="003C7D88">
        <w:t>’s</w:t>
      </w:r>
      <w:r>
        <w:t xml:space="preserve"> eastern states competition funding has been approved. SC to arrange payment by </w:t>
      </w:r>
      <w:proofErr w:type="spellStart"/>
      <w:r>
        <w:t>cheque</w:t>
      </w:r>
      <w:proofErr w:type="spellEnd"/>
      <w:r>
        <w:t>.</w:t>
      </w:r>
    </w:p>
    <w:p w:rsidR="00AB7974" w:rsidRDefault="00AB7974" w:rsidP="00F175EF">
      <w:pPr>
        <w:pStyle w:val="ListParagraph"/>
        <w:numPr>
          <w:ilvl w:val="0"/>
          <w:numId w:val="22"/>
        </w:numPr>
      </w:pPr>
      <w:r>
        <w:t>Next meeting at the Hyde Park hotel to be on the 1</w:t>
      </w:r>
      <w:r w:rsidRPr="00AB7974">
        <w:rPr>
          <w:vertAlign w:val="superscript"/>
        </w:rPr>
        <w:t>st</w:t>
      </w:r>
      <w:r>
        <w:t xml:space="preserve"> or 2</w:t>
      </w:r>
      <w:r w:rsidRPr="00AB7974">
        <w:rPr>
          <w:vertAlign w:val="superscript"/>
        </w:rPr>
        <w:t>nd</w:t>
      </w:r>
      <w:r>
        <w:t xml:space="preserve"> Friday in February.</w:t>
      </w:r>
    </w:p>
    <w:p w:rsidR="00F40BC5" w:rsidRDefault="00F40BC5" w:rsidP="002110D1">
      <w:pPr>
        <w:pStyle w:val="ListParagraph"/>
      </w:pPr>
    </w:p>
    <w:p w:rsidR="00F175EF" w:rsidRDefault="00F175EF" w:rsidP="00F175EF"/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AB7974">
        <w:rPr>
          <w:b/>
        </w:rPr>
        <w:t>45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2110D1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AB7974">
        <w:t xml:space="preserve">Follow up </w:t>
      </w:r>
      <w:proofErr w:type="spellStart"/>
      <w:r w:rsidR="00AB7974">
        <w:t>Cottesloe</w:t>
      </w:r>
      <w:proofErr w:type="spellEnd"/>
      <w:r w:rsidR="00AB7974">
        <w:t xml:space="preserve"> accident report</w:t>
      </w:r>
      <w:r w:rsidR="00882E72">
        <w:t>.</w:t>
      </w:r>
    </w:p>
    <w:p w:rsidR="00D841B1" w:rsidRDefault="00D841B1" w:rsidP="008F7F8C"/>
    <w:p w:rsidR="004051DB" w:rsidRDefault="00B14CCB" w:rsidP="00D313B2">
      <w:r>
        <w:t>Sam C:</w:t>
      </w:r>
      <w:r>
        <w:tab/>
      </w:r>
      <w:r>
        <w:tab/>
      </w:r>
      <w:r w:rsidR="00AB7974">
        <w:t>Follow up discussions with WASP.</w:t>
      </w:r>
    </w:p>
    <w:p w:rsidR="00AB7974" w:rsidRDefault="00AB7974" w:rsidP="00D313B2">
      <w:r>
        <w:tab/>
      </w:r>
      <w:r>
        <w:tab/>
      </w:r>
    </w:p>
    <w:p w:rsidR="00AB7974" w:rsidRDefault="00AB7974" w:rsidP="00D313B2">
      <w:r>
        <w:tab/>
      </w:r>
      <w:r>
        <w:tab/>
        <w:t>Finalize AKRS.</w:t>
      </w:r>
    </w:p>
    <w:p w:rsidR="003C7D88" w:rsidRDefault="003C7D88" w:rsidP="00D313B2">
      <w:r>
        <w:tab/>
      </w:r>
      <w:r>
        <w:tab/>
      </w:r>
    </w:p>
    <w:p w:rsidR="003C7D88" w:rsidRDefault="003C7D88" w:rsidP="00D313B2">
      <w:r>
        <w:tab/>
      </w:r>
      <w:r>
        <w:tab/>
        <w:t>Arrange payment to eastern states comp pilots.</w:t>
      </w:r>
    </w:p>
    <w:p w:rsidR="00353CAF" w:rsidRDefault="00353CAF" w:rsidP="00353CAF">
      <w:pPr>
        <w:ind w:left="1440"/>
      </w:pPr>
    </w:p>
    <w:p w:rsidR="00A709A6" w:rsidRPr="00FF5C73" w:rsidRDefault="00D313B2" w:rsidP="00D313B2">
      <w:pPr>
        <w:rPr>
          <w:b/>
        </w:rPr>
      </w:pPr>
      <w:r>
        <w:t>Rick</w:t>
      </w:r>
      <w:r w:rsidR="00FE020A">
        <w:t xml:space="preserve"> W</w:t>
      </w:r>
      <w:r>
        <w:t xml:space="preserve">: </w:t>
      </w:r>
      <w:r>
        <w:tab/>
      </w:r>
    </w:p>
    <w:p w:rsidR="00DA60F9" w:rsidRDefault="00A709A6" w:rsidP="00D313B2">
      <w:r>
        <w:tab/>
      </w:r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  <w:r w:rsidR="002452F4">
        <w:t>Develop Day Dream Plaza using the Rockingham agreement as a template.</w:t>
      </w:r>
    </w:p>
    <w:p w:rsidR="002452F4" w:rsidRDefault="002452F4" w:rsidP="00463450">
      <w:pPr>
        <w:ind w:left="1440" w:hanging="1440"/>
      </w:pPr>
    </w:p>
    <w:p w:rsidR="002452F4" w:rsidRDefault="002452F4" w:rsidP="00463450">
      <w:pPr>
        <w:ind w:left="1440" w:hanging="1440"/>
      </w:pPr>
      <w:r>
        <w:tab/>
        <w:t>Draft a letter to the West Cape Howe National Park addressing the excessive user fees and compliance costs required to commercially operate within the park.</w:t>
      </w:r>
      <w:r w:rsidR="0029693E">
        <w:t xml:space="preserve"> Send to P.S.</w:t>
      </w:r>
    </w:p>
    <w:p w:rsidR="00DA60F9" w:rsidRDefault="00DA60F9" w:rsidP="00463450">
      <w:pPr>
        <w:ind w:left="1440" w:hanging="1440"/>
      </w:pPr>
    </w:p>
    <w:p w:rsidR="009135F3" w:rsidRDefault="00D51198" w:rsidP="00463450">
      <w:pPr>
        <w:ind w:left="1440" w:hanging="1440"/>
      </w:pPr>
      <w:r>
        <w:t>Rod M:</w:t>
      </w:r>
      <w:r>
        <w:tab/>
      </w:r>
    </w:p>
    <w:p w:rsidR="00754362" w:rsidRDefault="00754362" w:rsidP="00463450">
      <w:pPr>
        <w:ind w:left="1440" w:hanging="1440"/>
      </w:pPr>
    </w:p>
    <w:p w:rsidR="00D94892" w:rsidRDefault="00FE020A" w:rsidP="00D94892">
      <w:pPr>
        <w:ind w:left="1440" w:hanging="1440"/>
      </w:pPr>
      <w:r>
        <w:t>Richard B:</w:t>
      </w:r>
      <w:r>
        <w:tab/>
      </w:r>
      <w:r w:rsidR="003C7D88">
        <w:t>Follow up discussions with WASP</w:t>
      </w:r>
      <w:r w:rsidR="002110D1">
        <w:t>.</w:t>
      </w:r>
    </w:p>
    <w:p w:rsidR="00BA7884" w:rsidRDefault="00BA7884" w:rsidP="00D94892">
      <w:pPr>
        <w:ind w:left="1440" w:hanging="1440"/>
      </w:pPr>
      <w:r>
        <w:tab/>
      </w:r>
    </w:p>
    <w:p w:rsidR="00BA7884" w:rsidRDefault="00BA7884" w:rsidP="00D94892">
      <w:pPr>
        <w:ind w:left="1440" w:hanging="1440"/>
      </w:pPr>
      <w:r>
        <w:tab/>
      </w:r>
    </w:p>
    <w:p w:rsidR="00BA7884" w:rsidRDefault="00BA7884" w:rsidP="00D94892">
      <w:pPr>
        <w:ind w:left="1440" w:hanging="1440"/>
      </w:pPr>
    </w:p>
    <w:p w:rsidR="00BA7884" w:rsidRPr="00FF5C73" w:rsidRDefault="00BA7884" w:rsidP="00D94892">
      <w:pPr>
        <w:ind w:left="1440" w:hanging="1440"/>
        <w:rPr>
          <w:b/>
        </w:rPr>
      </w:pPr>
      <w:r>
        <w:tab/>
      </w:r>
    </w:p>
    <w:sectPr w:rsidR="00BA7884" w:rsidRPr="00FF5C73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2"/>
  </w:num>
  <w:num w:numId="8">
    <w:abstractNumId w:val="23"/>
  </w:num>
  <w:num w:numId="9">
    <w:abstractNumId w:val="18"/>
  </w:num>
  <w:num w:numId="10">
    <w:abstractNumId w:val="20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24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6"/>
  </w:num>
  <w:num w:numId="21">
    <w:abstractNumId w:val="12"/>
  </w:num>
  <w:num w:numId="22">
    <w:abstractNumId w:val="9"/>
  </w:num>
  <w:num w:numId="23">
    <w:abstractNumId w:val="10"/>
  </w:num>
  <w:num w:numId="24">
    <w:abstractNumId w:val="21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529"/>
    <w:rsid w:val="00006AD2"/>
    <w:rsid w:val="0001193F"/>
    <w:rsid w:val="00011E38"/>
    <w:rsid w:val="00011FC8"/>
    <w:rsid w:val="00020B58"/>
    <w:rsid w:val="00022303"/>
    <w:rsid w:val="00024EEC"/>
    <w:rsid w:val="000302B2"/>
    <w:rsid w:val="000803C2"/>
    <w:rsid w:val="00084FB4"/>
    <w:rsid w:val="00091269"/>
    <w:rsid w:val="000B068E"/>
    <w:rsid w:val="000C30FB"/>
    <w:rsid w:val="000C4BBA"/>
    <w:rsid w:val="000D03BB"/>
    <w:rsid w:val="000E01D9"/>
    <w:rsid w:val="000E2436"/>
    <w:rsid w:val="000E42B6"/>
    <w:rsid w:val="00102627"/>
    <w:rsid w:val="001026FD"/>
    <w:rsid w:val="00112D0D"/>
    <w:rsid w:val="00134328"/>
    <w:rsid w:val="001474F3"/>
    <w:rsid w:val="00147718"/>
    <w:rsid w:val="0019428E"/>
    <w:rsid w:val="001945BB"/>
    <w:rsid w:val="001953B8"/>
    <w:rsid w:val="001A13B9"/>
    <w:rsid w:val="001A6599"/>
    <w:rsid w:val="001D2306"/>
    <w:rsid w:val="001E799A"/>
    <w:rsid w:val="001F53D6"/>
    <w:rsid w:val="00207B44"/>
    <w:rsid w:val="00210010"/>
    <w:rsid w:val="002110D1"/>
    <w:rsid w:val="00211A59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21A6E"/>
    <w:rsid w:val="00322D64"/>
    <w:rsid w:val="00353CAF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4F5870"/>
    <w:rsid w:val="00505D56"/>
    <w:rsid w:val="00511EA7"/>
    <w:rsid w:val="00552F76"/>
    <w:rsid w:val="00554B6B"/>
    <w:rsid w:val="005573F2"/>
    <w:rsid w:val="00564664"/>
    <w:rsid w:val="005738DC"/>
    <w:rsid w:val="00576513"/>
    <w:rsid w:val="00583B2E"/>
    <w:rsid w:val="005A0612"/>
    <w:rsid w:val="005A0DD7"/>
    <w:rsid w:val="005C3013"/>
    <w:rsid w:val="005D4912"/>
    <w:rsid w:val="005D6C85"/>
    <w:rsid w:val="005F65BB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81F6E"/>
    <w:rsid w:val="00682AC0"/>
    <w:rsid w:val="006B3DB8"/>
    <w:rsid w:val="006C6E0F"/>
    <w:rsid w:val="006C71FE"/>
    <w:rsid w:val="006D0724"/>
    <w:rsid w:val="006E75BB"/>
    <w:rsid w:val="006F08AC"/>
    <w:rsid w:val="0070649C"/>
    <w:rsid w:val="00712AC8"/>
    <w:rsid w:val="007139A2"/>
    <w:rsid w:val="00721A3A"/>
    <w:rsid w:val="00734D91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E0E63"/>
    <w:rsid w:val="007E0FEE"/>
    <w:rsid w:val="008046F5"/>
    <w:rsid w:val="00807E85"/>
    <w:rsid w:val="008216E5"/>
    <w:rsid w:val="00844DF6"/>
    <w:rsid w:val="0085347C"/>
    <w:rsid w:val="00863C19"/>
    <w:rsid w:val="00867919"/>
    <w:rsid w:val="00877D06"/>
    <w:rsid w:val="00882E72"/>
    <w:rsid w:val="00884ADA"/>
    <w:rsid w:val="00884E50"/>
    <w:rsid w:val="0088741E"/>
    <w:rsid w:val="008979E8"/>
    <w:rsid w:val="008A067B"/>
    <w:rsid w:val="008A2CF5"/>
    <w:rsid w:val="008C0CEE"/>
    <w:rsid w:val="008E407A"/>
    <w:rsid w:val="008F6984"/>
    <w:rsid w:val="008F7F8C"/>
    <w:rsid w:val="00901E80"/>
    <w:rsid w:val="00912D28"/>
    <w:rsid w:val="009135F3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1E38"/>
    <w:rsid w:val="009C3BD8"/>
    <w:rsid w:val="009C4691"/>
    <w:rsid w:val="009D4AB1"/>
    <w:rsid w:val="009E5640"/>
    <w:rsid w:val="009E664A"/>
    <w:rsid w:val="00A01065"/>
    <w:rsid w:val="00A07084"/>
    <w:rsid w:val="00A161FD"/>
    <w:rsid w:val="00A23745"/>
    <w:rsid w:val="00A337C1"/>
    <w:rsid w:val="00A457B0"/>
    <w:rsid w:val="00A52E46"/>
    <w:rsid w:val="00A54045"/>
    <w:rsid w:val="00A709A6"/>
    <w:rsid w:val="00A7500C"/>
    <w:rsid w:val="00A827D7"/>
    <w:rsid w:val="00A85E2D"/>
    <w:rsid w:val="00AA7DF3"/>
    <w:rsid w:val="00AB7974"/>
    <w:rsid w:val="00AC3854"/>
    <w:rsid w:val="00AC387C"/>
    <w:rsid w:val="00AD513F"/>
    <w:rsid w:val="00AF5EF6"/>
    <w:rsid w:val="00B14CCB"/>
    <w:rsid w:val="00B157D8"/>
    <w:rsid w:val="00B1779B"/>
    <w:rsid w:val="00B24942"/>
    <w:rsid w:val="00B36527"/>
    <w:rsid w:val="00B41404"/>
    <w:rsid w:val="00B45424"/>
    <w:rsid w:val="00B500A9"/>
    <w:rsid w:val="00B63FA4"/>
    <w:rsid w:val="00B809E1"/>
    <w:rsid w:val="00B82771"/>
    <w:rsid w:val="00BA7884"/>
    <w:rsid w:val="00BB1A12"/>
    <w:rsid w:val="00BB4A28"/>
    <w:rsid w:val="00BC187E"/>
    <w:rsid w:val="00BD13FA"/>
    <w:rsid w:val="00BD492E"/>
    <w:rsid w:val="00BD639E"/>
    <w:rsid w:val="00BE4F56"/>
    <w:rsid w:val="00C13574"/>
    <w:rsid w:val="00C34592"/>
    <w:rsid w:val="00C55D70"/>
    <w:rsid w:val="00C6515A"/>
    <w:rsid w:val="00C84A71"/>
    <w:rsid w:val="00C90971"/>
    <w:rsid w:val="00C92845"/>
    <w:rsid w:val="00CB0B40"/>
    <w:rsid w:val="00CB0FAD"/>
    <w:rsid w:val="00CC010D"/>
    <w:rsid w:val="00CC2E4B"/>
    <w:rsid w:val="00CC59B9"/>
    <w:rsid w:val="00CD6EDA"/>
    <w:rsid w:val="00CE16D6"/>
    <w:rsid w:val="00CE4A5E"/>
    <w:rsid w:val="00CF7497"/>
    <w:rsid w:val="00D01F14"/>
    <w:rsid w:val="00D03783"/>
    <w:rsid w:val="00D054DF"/>
    <w:rsid w:val="00D100EF"/>
    <w:rsid w:val="00D1634E"/>
    <w:rsid w:val="00D17C46"/>
    <w:rsid w:val="00D313B2"/>
    <w:rsid w:val="00D36C0C"/>
    <w:rsid w:val="00D37756"/>
    <w:rsid w:val="00D47139"/>
    <w:rsid w:val="00D51198"/>
    <w:rsid w:val="00D60BD6"/>
    <w:rsid w:val="00D62778"/>
    <w:rsid w:val="00D704C2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D36E6"/>
    <w:rsid w:val="00DE335F"/>
    <w:rsid w:val="00DE72BC"/>
    <w:rsid w:val="00DF5987"/>
    <w:rsid w:val="00E12785"/>
    <w:rsid w:val="00E4513E"/>
    <w:rsid w:val="00E849A8"/>
    <w:rsid w:val="00E96002"/>
    <w:rsid w:val="00EA7E15"/>
    <w:rsid w:val="00EB0E5E"/>
    <w:rsid w:val="00EC684C"/>
    <w:rsid w:val="00ED15CD"/>
    <w:rsid w:val="00EF28EC"/>
    <w:rsid w:val="00F166E7"/>
    <w:rsid w:val="00F175EF"/>
    <w:rsid w:val="00F408C8"/>
    <w:rsid w:val="00F40BC5"/>
    <w:rsid w:val="00F42ACF"/>
    <w:rsid w:val="00F44759"/>
    <w:rsid w:val="00F5284D"/>
    <w:rsid w:val="00F671A5"/>
    <w:rsid w:val="00F72D7D"/>
    <w:rsid w:val="00F85B24"/>
    <w:rsid w:val="00F95F20"/>
    <w:rsid w:val="00FA1F0C"/>
    <w:rsid w:val="00FD12FF"/>
    <w:rsid w:val="00FD3EC5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25D1-9035-4FAE-982E-DFC7C0C0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7</cp:revision>
  <cp:lastPrinted>2012-06-28T11:42:00Z</cp:lastPrinted>
  <dcterms:created xsi:type="dcterms:W3CDTF">2015-01-09T00:22:00Z</dcterms:created>
  <dcterms:modified xsi:type="dcterms:W3CDTF">2015-01-20T08:08:00Z</dcterms:modified>
</cp:coreProperties>
</file>